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C646" w14:textId="5DE045D3" w:rsidR="00B56C5D" w:rsidRPr="00855F84" w:rsidRDefault="00B56C5D" w:rsidP="00855F84">
      <w:pPr>
        <w:pStyle w:val="a3"/>
        <w:shd w:val="clear" w:color="auto" w:fill="FFFFFF"/>
        <w:spacing w:before="0" w:beforeAutospacing="0" w:after="0" w:afterAutospacing="0"/>
        <w:ind w:firstLine="709"/>
        <w:jc w:val="center"/>
        <w:rPr>
          <w:rFonts w:ascii="Arial" w:hAnsi="Arial" w:cs="Arial"/>
          <w:color w:val="52596F"/>
        </w:rPr>
      </w:pPr>
      <w:bookmarkStart w:id="0" w:name="_GoBack"/>
      <w:r w:rsidRPr="00855F84">
        <w:rPr>
          <w:b/>
          <w:bCs/>
          <w:caps/>
          <w:color w:val="1F1F1F"/>
        </w:rPr>
        <w:t>«ПУТЬ К ЗДОРОВЬЮ РЕБЕНКА ЛЕЖИТ ЧЕРЕЗ СЕМЬЮ»</w:t>
      </w:r>
    </w:p>
    <w:p w14:paraId="56206616"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14:paraId="33F94118"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От чего же зависит правильное воспитание здорового ребенка в семье? Следует учитывать, что на детское здоровье влияют следующие факторы:</w:t>
      </w:r>
    </w:p>
    <w:p w14:paraId="7C430D28"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врожденные физические особенности;</w:t>
      </w:r>
    </w:p>
    <w:p w14:paraId="335CB6C3"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условия жизни в семье;</w:t>
      </w:r>
    </w:p>
    <w:p w14:paraId="06DC1ACE"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соблюдение санитарно-гигиенических норм;</w:t>
      </w:r>
    </w:p>
    <w:p w14:paraId="44FCFAA5"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уровень развития системы здравоохранения государства;</w:t>
      </w:r>
    </w:p>
    <w:p w14:paraId="3828736B"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социально-экономическая и экологическая ситуация, сложившаяся в населенном пункте, а также в стране в целом.</w:t>
      </w:r>
    </w:p>
    <w:p w14:paraId="02E0A3CB"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14:paraId="7EF86701"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14:paraId="1A947D6A" w14:textId="5619C099"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xml:space="preserve">Воспитание здорового ребенка - одна из важнейших задач семьи. </w:t>
      </w:r>
      <w:r w:rsidR="00596FC5" w:rsidRPr="00855F84">
        <w:rPr>
          <w:color w:val="212121"/>
        </w:rPr>
        <w:t>Важно знать</w:t>
      </w:r>
      <w:r w:rsidRPr="00855F84">
        <w:rPr>
          <w:color w:val="212121"/>
        </w:rPr>
        <w:t xml:space="preserve">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«децелерация», означающее, что поколение современных детей отличается более низкими показателями физического развития, чем их сверстники 10-15 лет назад.</w:t>
      </w:r>
    </w:p>
    <w:p w14:paraId="4D9C1337"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14:paraId="7799F84C"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Поскольку воспитание здорового ребенка содержит много аспектов, напомним о наиболее важных для современной семьи.</w:t>
      </w:r>
    </w:p>
    <w:p w14:paraId="68D77B36"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lastRenderedPageBreak/>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14:paraId="2D9EAD58"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14:paraId="3B6CE3EF"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14:paraId="5B710EEE"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14:paraId="1B56A8C4"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14:paraId="669514AF"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14:paraId="0047613C"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14:paraId="4D69DE3D"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14:paraId="717FA0C7"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К средствам физического воспитания относятся:</w:t>
      </w:r>
    </w:p>
    <w:p w14:paraId="4847D99E"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а) естественные силы природы: солнце, воздух и вода;</w:t>
      </w:r>
    </w:p>
    <w:p w14:paraId="07746ED3"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б) режим питания, труда и отдыха;</w:t>
      </w:r>
    </w:p>
    <w:p w14:paraId="18CC41C3"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 утренняя гимнастика;</w:t>
      </w:r>
    </w:p>
    <w:p w14:paraId="6F0396A6"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г) физическая культура;</w:t>
      </w:r>
    </w:p>
    <w:p w14:paraId="77B76313"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lastRenderedPageBreak/>
        <w:t>д) разнообразные формы спортивно-массовой работы: гимнастика, спортивные игры, туризм.</w:t>
      </w:r>
    </w:p>
    <w:p w14:paraId="5160CB02"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14:paraId="0958F65A"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14:paraId="34EFA061"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14:paraId="67E8803A"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14:paraId="5D8C2CDA"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потеплее одеть. Такая «забота» о детях не дает возможности для тренировки, совершенствования аппарата терморегуляции, формируется большая уязвимость </w:t>
      </w:r>
      <w:r w:rsidRPr="00855F84">
        <w:rPr>
          <w:color w:val="212121"/>
        </w:rPr>
        <w:lastRenderedPageBreak/>
        <w:t>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целесообразно использовать такие закаливающие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14:paraId="65A183BB"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холодовых факторов: обливания и купания в ледяной воде («моржевание»),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холодовые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холодовым нагрузкам, рискуют их здоровьем, причем последствия могут возникнуть годы спустя и оказаться очень печальными, вплоть до летального исхода.</w:t>
      </w:r>
    </w:p>
    <w:p w14:paraId="0047834A"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14:paraId="52846601" w14:textId="77777777" w:rsidR="00B56C5D" w:rsidRPr="00855F84" w:rsidRDefault="00B56C5D" w:rsidP="00855F84">
      <w:pPr>
        <w:pStyle w:val="a3"/>
        <w:shd w:val="clear" w:color="auto" w:fill="FFFFFF"/>
        <w:spacing w:before="0" w:beforeAutospacing="0" w:after="0" w:afterAutospacing="0"/>
        <w:ind w:firstLine="709"/>
        <w:jc w:val="both"/>
        <w:rPr>
          <w:rFonts w:ascii="Arial" w:hAnsi="Arial" w:cs="Arial"/>
          <w:color w:val="52596F"/>
        </w:rPr>
      </w:pPr>
      <w:r w:rsidRPr="00855F84">
        <w:rPr>
          <w:color w:val="212121"/>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bookmarkEnd w:id="0"/>
    <w:p w14:paraId="6F3EC4F5" w14:textId="77777777" w:rsidR="0016448F" w:rsidRPr="00855F84" w:rsidRDefault="0016448F" w:rsidP="00855F84">
      <w:pPr>
        <w:spacing w:after="0" w:line="240" w:lineRule="auto"/>
        <w:ind w:firstLine="709"/>
        <w:rPr>
          <w:sz w:val="24"/>
          <w:szCs w:val="24"/>
        </w:rPr>
      </w:pPr>
    </w:p>
    <w:sectPr w:rsidR="0016448F" w:rsidRPr="0085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8F"/>
    <w:rsid w:val="0016448F"/>
    <w:rsid w:val="002A55D4"/>
    <w:rsid w:val="00596FC5"/>
    <w:rsid w:val="00855F84"/>
    <w:rsid w:val="00B5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45BB"/>
  <w15:chartTrackingRefBased/>
  <w15:docId w15:val="{6D50BC8D-5D5E-47B7-869B-0680AB3B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5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2071</Words>
  <Characters>11808</Characters>
  <Application>Microsoft Office Word</Application>
  <DocSecurity>0</DocSecurity>
  <Lines>98</Lines>
  <Paragraphs>27</Paragraphs>
  <ScaleCrop>false</ScaleCrop>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Темникова Темникова</dc:creator>
  <cp:keywords/>
  <dc:description/>
  <cp:lastModifiedBy>totoros@mail.ru</cp:lastModifiedBy>
  <cp:revision>6</cp:revision>
  <dcterms:created xsi:type="dcterms:W3CDTF">2024-04-18T03:27:00Z</dcterms:created>
  <dcterms:modified xsi:type="dcterms:W3CDTF">2024-04-23T02:02:00Z</dcterms:modified>
</cp:coreProperties>
</file>